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Google Business Profile — Setup + Daily Posting Playbook</w:t>
      </w:r>
    </w:p>
    <w:p>
      <w:pPr>
        <w:pStyle w:val="Subtitle"/>
      </w:pPr>
      <w:r>
        <w:t xml:space="preserve">Aaron's task this week. Krista's #1 unlock for the older / richer client who doesn't scroll Instagram.</w:t>
      </w:r>
    </w:p>
    <w:p>
      <w:pPr>
        <w:spacing w:after="140"/>
      </w:pPr>
      <w:r>
        <w:t xml:space="preserve">On the call, Krista named her single biggest source of extension clients at Bleach Reno: Google Business Profile posts. She posts on Google like Instagram — before/afters, booking link — and Google rewards it by pushing Bleach Reno to the top of local search results. Her exact words: "we're one of the highest in extensions in Reno."</w:t>
      </w:r>
    </w:p>
    <w:p>
      <w:pPr>
        <w:spacing w:after="140"/>
      </w:pPr>
      <w:r>
        <w:t xml:space="preserve">For you, the play is even bigger. Philadelphia's Diamond District is dense with clients who have money and don't scroll TikTok. They Google "hair extensions Philadelphia." If your Google Business Profile shows up first with real posts, real photos, and real reviews, they book. Nothing on Instagram matches that funnel.</w:t>
      </w:r>
    </w:p>
    <w:p>
      <w:pPr>
        <w:spacing w:after="140"/>
      </w:pPr>
      <w:r>
        <w:t xml:space="preserve">Aaron owns this. Here's the setup + the ongoing playbook.</w:t>
      </w:r>
    </w:p>
    <w:p>
      <w:pPr>
        <w:pStyle w:val="Heading1"/>
      </w:pPr>
      <w:r>
        <w:t xml:space="preserve">Phase 1 — Claim the profile (~30 minutes, minus the verification wait)</w:t>
      </w:r>
    </w:p>
    <w:p>
      <w:pPr>
        <w:pStyle w:val="ListParagraph"/>
        <w:numPr>
          <w:ilvl w:val="0"/>
          <w:numId w:val="2"/>
        </w:numPr>
        <w:spacing w:after="80"/>
      </w:pPr>
      <w:r>
        <w:t xml:space="preserve">Go to business.google.com. Sign in with a Google account that BELONGS TO THE BUSINESS (not personal Gmail — create a bissh.studios@gmail.com or similar if needed).</w:t>
      </w:r>
    </w:p>
    <w:p>
      <w:pPr>
        <w:pStyle w:val="ListParagraph"/>
        <w:numPr>
          <w:ilvl w:val="0"/>
          <w:numId w:val="2"/>
        </w:numPr>
        <w:spacing w:after="80"/>
      </w:pPr>
      <w:r>
        <w:t xml:space="preserve">Search for "That Bissh Studios" — if it doesn't exist, click "Add your business."</w:t>
      </w:r>
    </w:p>
    <w:p>
      <w:pPr>
        <w:pStyle w:val="ListParagraph"/>
        <w:numPr>
          <w:ilvl w:val="0"/>
          <w:numId w:val="2"/>
        </w:numPr>
        <w:spacing w:after="80"/>
      </w:pPr>
      <w:r>
        <w:t xml:space="preserve">Business name: exactly "That Bissh Studios" (matches your DBA).</w:t>
      </w:r>
    </w:p>
    <w:p>
      <w:pPr>
        <w:pStyle w:val="ListParagraph"/>
        <w:numPr>
          <w:ilvl w:val="0"/>
          <w:numId w:val="2"/>
        </w:numPr>
        <w:spacing w:after="80"/>
      </w:pPr>
      <w:r>
        <w:t xml:space="preserve">Category: "Hair extension technician" as the primary. Add "Hair salon," "Beauty salon," and "Cosmetologist" as secondary categories.</w:t>
      </w:r>
    </w:p>
    <w:p>
      <w:pPr>
        <w:pStyle w:val="ListParagraph"/>
        <w:numPr>
          <w:ilvl w:val="0"/>
          <w:numId w:val="2"/>
        </w:numPr>
        <w:spacing w:after="80"/>
      </w:pPr>
      <w:r>
        <w:t xml:space="preserve">Address: enter the studio address. Google will offer to verify by postcard, video call, or (annoying) video walk-through. See the verification note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9C5230" w:sz="18"/>
              <w:bottom w:val="single" w:color="E7E1D6" w:sz="4"/>
              <w:right w:val="single" w:color="E7E1D6" w:sz="4"/>
            </w:tcBorders>
            <w:shd w:fill="F4DDD0" w:val="clear"/>
            <w:tcMar>
              <w:top w:type="dxa" w:w="200"/>
              <w:left w:type="dxa" w:w="240"/>
              <w:bottom w:type="dxa" w:w="200"/>
              <w:right w:type="dxa" w:w="240"/>
            </w:tcMar>
          </w:tcPr>
          <w:p>
            <w:pPr>
              <w:spacing w:after="100"/>
            </w:pPr>
            <w:r>
              <w:rPr>
                <w:b/>
                <w:bCs/>
                <w:color w:val="9C5230"/>
              </w:rPr>
              <w:t xml:space="preserve">The verification annoyance — Krista named this on the call.</w:t>
            </w:r>
          </w:p>
          <w:p>
            <w:pPr>
              <w:spacing w:after="100"/>
            </w:pPr>
            <w:r>
              <w:t xml:space="preserve">Google often asks for a video walk-through of you unlocking the building, walking to the suite, and standing at the door with a physical sign. Because you're in a shared suite building, you may not have building keys — that's fine. Video the walk from the street entrance (using whatever access method you actually use — buzzer, key fob, whatever), up to the suite door with your That Bissh Studios signage visible.</w:t>
            </w:r>
          </w:p>
          <w:p>
            <w:pPr>
              <w:spacing w:after="0"/>
            </w:pPr>
            <w:r>
              <w:rPr>
                <w:color w:val="6F6960"/>
              </w:rPr>
              <w:t xml:space="preserve">If Google rejects the video, request a postcard verification instead — it takes 5–7 days but avoids the building-keys problem entirely.</w:t>
            </w:r>
          </w:p>
        </w:tc>
      </w:tr>
    </w:tbl>
    <w:p>
      <w:pPr>
        <w:pStyle w:val="ListParagraph"/>
        <w:numPr>
          <w:ilvl w:val="0"/>
          <w:numId w:val="2"/>
        </w:numPr>
        <w:spacing w:after="80"/>
      </w:pPr>
      <w:r>
        <w:t xml:space="preserve">Phone: your business phone (or Google Voice number).</w:t>
      </w:r>
    </w:p>
    <w:p>
      <w:pPr>
        <w:pStyle w:val="ListParagraph"/>
        <w:numPr>
          <w:ilvl w:val="0"/>
          <w:numId w:val="2"/>
        </w:numPr>
        <w:spacing w:after="80"/>
      </w:pPr>
      <w:r>
        <w:t xml:space="preserve">Website: your studio website URL when it goes live. For now, your Instagram or Vagaro booking link.</w:t>
      </w:r>
    </w:p>
    <w:p>
      <w:pPr>
        <w:pStyle w:val="ListParagraph"/>
        <w:numPr>
          <w:ilvl w:val="0"/>
          <w:numId w:val="2"/>
        </w:numPr>
        <w:spacing w:after="80"/>
      </w:pPr>
      <w:r>
        <w:t xml:space="preserve">Hours: your actual studio hours. Don't lie to make it look busier.</w:t>
      </w:r>
    </w:p>
    <w:p>
      <w:pPr>
        <w:pStyle w:val="Heading1"/>
      </w:pPr>
      <w:r>
        <w:t xml:space="preserve">Phase 2 — Fill the profile in fully (~1 hour)</w:t>
      </w:r>
    </w:p>
    <w:p>
      <w:pPr>
        <w:spacing w:after="140"/>
      </w:pPr>
      <w:r>
        <w:t xml:space="preserve">A half-filled profile ranks lower. Complete every section:</w:t>
      </w:r>
    </w:p>
    <w:p>
      <w:pPr>
        <w:pStyle w:val="ListParagraph"/>
        <w:numPr>
          <w:ilvl w:val="0"/>
          <w:numId w:val="3"/>
        </w:numPr>
        <w:spacing w:after="80"/>
      </w:pPr>
      <w:r>
        <w:t xml:space="preserve">Business description (750 characters max) — 2 short paragraphs. Version 1: the Misdirection opener. Version 2: the practical "what we do" line.</w:t>
      </w:r>
    </w:p>
    <w:p>
      <w:pPr>
        <w:pStyle w:val="ListParagraph"/>
        <w:numPr>
          <w:ilvl w:val="0"/>
          <w:numId w:val="3"/>
        </w:numPr>
        <w:spacing w:after="80"/>
      </w:pPr>
      <w:r>
        <w:t xml:space="preserve">Services — add every service (extension installation, extension removal, extension maintenance, consultations) with a price range. Google uses these in search results.</w:t>
      </w:r>
    </w:p>
    <w:p>
      <w:pPr>
        <w:pStyle w:val="ListParagraph"/>
        <w:numPr>
          <w:ilvl w:val="0"/>
          <w:numId w:val="3"/>
        </w:numPr>
        <w:spacing w:after="80"/>
      </w:pPr>
      <w:r>
        <w:t xml:space="preserve">Photos — upload at least 20. Front of building, inside studio, workstation, before/afters, portrait of you, portrait of Aaron. Google rewards profiles with 20+ photos.</w:t>
      </w:r>
    </w:p>
    <w:p>
      <w:pPr>
        <w:pStyle w:val="ListParagraph"/>
        <w:numPr>
          <w:ilvl w:val="0"/>
          <w:numId w:val="3"/>
        </w:numPr>
        <w:spacing w:after="80"/>
      </w:pPr>
      <w:r>
        <w:t xml:space="preserve">Business logo — the That Bissh Studios logo from your branding meeting.</w:t>
      </w:r>
    </w:p>
    <w:p>
      <w:pPr>
        <w:pStyle w:val="ListParagraph"/>
        <w:numPr>
          <w:ilvl w:val="0"/>
          <w:numId w:val="3"/>
        </w:numPr>
        <w:spacing w:after="80"/>
      </w:pPr>
      <w:r>
        <w:t xml:space="preserve">Business attributes — check every relevant one: "appointments recommended," "identifies as Black-owned / women-owned / LGBTQ+-friendly," whatever applies.</w:t>
      </w:r>
    </w:p>
    <w:p>
      <w:pPr>
        <w:pStyle w:val="ListParagraph"/>
        <w:numPr>
          <w:ilvl w:val="0"/>
          <w:numId w:val="3"/>
        </w:numPr>
        <w:spacing w:after="80"/>
      </w:pPr>
      <w:r>
        <w:t xml:space="preserve">Q&amp;A section — pre-populate 5–10 common questions with your own answers. This shortcuts the FAQ conversation.</w:t>
      </w:r>
    </w:p>
    <w:p>
      <w:pPr>
        <w:pStyle w:val="Heading1"/>
      </w:pPr>
      <w:r>
        <w:t xml:space="preserve">Phase 3 — The daily posting playbook</w:t>
      </w:r>
    </w:p>
    <w:p>
      <w:pPr>
        <w:spacing w:after="140"/>
      </w:pPr>
      <w:r>
        <w:t xml:space="preserve">This is where Aaron's ongoing job lives. Google rewards CONSISTENT posting. One post a day for 30 days beats 30 posts in one day.</w:t>
      </w:r>
    </w:p>
    <w:p>
      <w:pPr>
        <w:pStyle w:val="ListParagraph"/>
        <w:numPr>
          <w:ilvl w:val="0"/>
          <w:numId w:val="3"/>
        </w:numPr>
        <w:spacing w:after="80"/>
      </w:pPr>
      <w:r>
        <w:t xml:space="preserve">Post at least once per business day. Aim for 7 days per week; 5 is the minimum.</w:t>
      </w:r>
    </w:p>
    <w:p>
      <w:pPr>
        <w:pStyle w:val="ListParagraph"/>
        <w:numPr>
          <w:ilvl w:val="0"/>
          <w:numId w:val="3"/>
        </w:numPr>
        <w:spacing w:after="80"/>
      </w:pPr>
      <w:r>
        <w:t xml:space="preserve">What to post: before/after (most rewarded), studio interior, work in progress, client-friendly educational ("what's the difference between…"), a testimonial screenshot, an announcement ("October is booked; November has openings").</w:t>
      </w:r>
    </w:p>
    <w:p>
      <w:pPr>
        <w:pStyle w:val="ListParagraph"/>
        <w:numPr>
          <w:ilvl w:val="0"/>
          <w:numId w:val="3"/>
        </w:numPr>
        <w:spacing w:after="80"/>
      </w:pPr>
      <w:r>
        <w:t xml:space="preserve">Every post has a call-to-action button: "Book," "Learn more," "Call," or "Sign up." "Book" goes to the website (or Vagaro for now).</w:t>
      </w:r>
    </w:p>
    <w:p>
      <w:pPr>
        <w:pStyle w:val="ListParagraph"/>
        <w:numPr>
          <w:ilvl w:val="0"/>
          <w:numId w:val="3"/>
        </w:numPr>
        <w:spacing w:after="80"/>
      </w:pPr>
      <w:r>
        <w:t xml:space="preserve">Every post has at least one photo. Text-only posts get punished.</w:t>
      </w:r>
    </w:p>
    <w:p>
      <w:pPr>
        <w:pStyle w:val="ListParagraph"/>
        <w:numPr>
          <w:ilvl w:val="0"/>
          <w:numId w:val="3"/>
        </w:numPr>
        <w:spacing w:after="80"/>
      </w:pPr>
      <w:r>
        <w:t xml:space="preserve">Caption length: 100–300 words is the sweet spot. Not too long, not one-liner.</w:t>
      </w:r>
    </w:p>
    <w:p>
      <w:pPr>
        <w:pStyle w:val="Heading1"/>
      </w:pPr>
      <w:r>
        <w:t xml:space="preserve">Phase 4 — Reviews (the multiplier)</w:t>
      </w:r>
    </w:p>
    <w:p>
      <w:pPr>
        <w:spacing w:after="140"/>
      </w:pPr>
      <w:r>
        <w:t xml:space="preserve">Krista's Bleach Reno reviews are almost all about extensions — that's what Google surfaces her for. Your first 20 reviews will define what Google thinks you do.</w:t>
      </w:r>
    </w:p>
    <w:p>
      <w:pPr>
        <w:pStyle w:val="ListParagraph"/>
        <w:numPr>
          <w:ilvl w:val="0"/>
          <w:numId w:val="3"/>
        </w:numPr>
        <w:spacing w:after="80"/>
      </w:pPr>
      <w:r>
        <w:t xml:space="preserve">After every install: send the client a text with the review link. Ask them to mention "keratin bond extensions" or "Bissh Studios" specifically in their review — Google reads keywords.</w:t>
      </w:r>
    </w:p>
    <w:p>
      <w:pPr>
        <w:pStyle w:val="ListParagraph"/>
        <w:numPr>
          <w:ilvl w:val="0"/>
          <w:numId w:val="3"/>
        </w:numPr>
        <w:spacing w:after="80"/>
      </w:pPr>
      <w:r>
        <w:t xml:space="preserve">Aaron owns this too. Two texts per week: one to each of the last two clients.</w:t>
      </w:r>
    </w:p>
    <w:p>
      <w:pPr>
        <w:pStyle w:val="ListParagraph"/>
        <w:numPr>
          <w:ilvl w:val="0"/>
          <w:numId w:val="3"/>
        </w:numPr>
        <w:spacing w:after="80"/>
      </w:pPr>
      <w:r>
        <w:t xml:space="preserve">Reply to every review. Even 1-star. Especially 1-star. Google rewards owner replies.</w:t>
      </w:r>
    </w:p>
    <w:p>
      <w:pPr>
        <w:pStyle w:val="ListParagraph"/>
        <w:numPr>
          <w:ilvl w:val="0"/>
          <w:numId w:val="3"/>
        </w:numPr>
        <w:spacing w:after="80"/>
      </w:pPr>
      <w:r>
        <w:t xml:space="preserve">Response template for a positive review: "[Name], thank you — [specific detail from the review]. Can't wait to see you back at maintenance."</w:t>
      </w:r>
    </w:p>
    <w:p>
      <w:pPr>
        <w:pStyle w:val="ListParagraph"/>
        <w:numPr>
          <w:ilvl w:val="0"/>
          <w:numId w:val="3"/>
        </w:numPr>
        <w:spacing w:after="80"/>
      </w:pPr>
      <w:r>
        <w:t xml:space="preserve">Response template for a negative review: "Hi [name], I'm sorry the experience wasn't what you'd hoped. I'd love to talk directly — could you text me at [number]? — Micky." (Never argue publicly.)</w:t>
      </w:r>
    </w:p>
    <w:p>
      <w:pPr>
        <w:pStyle w:val="Heading1"/>
      </w:pPr>
      <w:r>
        <w:t xml:space="preserve">Phase 5 — What Micky specifically does not delegate</w:t>
      </w:r>
    </w:p>
    <w:p>
      <w:pPr>
        <w:pStyle w:val="ListParagraph"/>
        <w:numPr>
          <w:ilvl w:val="0"/>
          <w:numId w:val="3"/>
        </w:numPr>
        <w:spacing w:after="80"/>
      </w:pPr>
      <w:r>
        <w:t xml:space="preserve">Responses to reviews — always Micky. Even if Aaron drafts them.</w:t>
      </w:r>
    </w:p>
    <w:p>
      <w:pPr>
        <w:pStyle w:val="ListParagraph"/>
        <w:numPr>
          <w:ilvl w:val="0"/>
          <w:numId w:val="3"/>
        </w:numPr>
        <w:spacing w:after="80"/>
      </w:pPr>
      <w:r>
        <w:t xml:space="preserve">The business description copy — comes from the mission you're riffing for the website.</w:t>
      </w:r>
    </w:p>
    <w:p>
      <w:pPr>
        <w:pStyle w:val="ListParagraph"/>
        <w:numPr>
          <w:ilvl w:val="0"/>
          <w:numId w:val="3"/>
        </w:numPr>
        <w:spacing w:after="80"/>
      </w:pPr>
      <w:r>
        <w:t xml:space="preserve">Which photos get uploaded (Aaron pulls candidates; Micky approves).</w:t>
      </w:r>
    </w:p>
    <w:p>
      <w:pPr>
        <w:pStyle w:val="ListParagraph"/>
        <w:numPr>
          <w:ilvl w:val="0"/>
          <w:numId w:val="3"/>
        </w:numPr>
        <w:spacing w:after="80"/>
      </w:pPr>
      <w:r>
        <w:t xml:space="preserve">Q&amp;A section content — Micky voice-riffs the answers; Aaron enters them.</w:t>
      </w:r>
    </w:p>
    <w:p>
      <w:pPr>
        <w:pStyle w:val="Heading1"/>
      </w:pPr>
      <w:r>
        <w:t xml:space="preserve">What Aaron reports back to Micky, weekly</w:t>
      </w:r>
    </w:p>
    <w:p>
      <w:pPr>
        <w:pStyle w:val="ListParagraph"/>
        <w:numPr>
          <w:ilvl w:val="0"/>
          <w:numId w:val="3"/>
        </w:numPr>
        <w:spacing w:after="80"/>
      </w:pPr>
      <w:r>
        <w:t xml:space="preserve">Number of profile views this week (visible in the dashboard).</w:t>
      </w:r>
    </w:p>
    <w:p>
      <w:pPr>
        <w:pStyle w:val="ListParagraph"/>
        <w:numPr>
          <w:ilvl w:val="0"/>
          <w:numId w:val="3"/>
        </w:numPr>
        <w:spacing w:after="80"/>
      </w:pPr>
      <w:r>
        <w:t xml:space="preserve">Number of clicks to website / booking link.</w:t>
      </w:r>
    </w:p>
    <w:p>
      <w:pPr>
        <w:pStyle w:val="ListParagraph"/>
        <w:numPr>
          <w:ilvl w:val="0"/>
          <w:numId w:val="3"/>
        </w:numPr>
        <w:spacing w:after="80"/>
      </w:pPr>
      <w:r>
        <w:t xml:space="preserve">Number of calls / direction requests.</w:t>
      </w:r>
    </w:p>
    <w:p>
      <w:pPr>
        <w:pStyle w:val="ListParagraph"/>
        <w:numPr>
          <w:ilvl w:val="0"/>
          <w:numId w:val="3"/>
        </w:numPr>
        <w:spacing w:after="80"/>
      </w:pPr>
      <w:r>
        <w:t xml:space="preserve">Any new reviews (positive or negative).</w:t>
      </w:r>
    </w:p>
    <w:p>
      <w:pPr>
        <w:pStyle w:val="ListParagraph"/>
        <w:numPr>
          <w:ilvl w:val="0"/>
          <w:numId w:val="3"/>
        </w:numPr>
        <w:spacing w:after="80"/>
      </w:pPr>
      <w:r>
        <w:t xml:space="preserve">What content he posted and how each piece performed (views, clicks).</w:t>
      </w:r>
    </w:p>
    <w:p>
      <w:pPr>
        <w:pStyle w:val="Heading1"/>
      </w:pPr>
      <w:r>
        <w:t xml:space="preserve">The compounding curve</w:t>
      </w:r>
    </w:p>
    <w:p>
      <w:pPr>
        <w:spacing w:after="140"/>
      </w:pPr>
      <w:r>
        <w:t xml:space="preserve">Nothing happens for the first 30 days. Google is figuring out whether you're serious. If you keep posting daily for 60 days, you show up in more searches. At 90 days, you're a top-3 result for "hair extensions Philadelphia" if you're the only serious extension specialist posting daily. The compound is not linear — it's slow-then-fast. Don't quit at day 22.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5793F" w:sz="18"/>
              <w:bottom w:val="single" w:color="E7E1D6" w:sz="4"/>
              <w:right w:val="single" w:color="E7E1D6" w:sz="4"/>
            </w:tcBorders>
            <w:shd w:fill="F8EEE0" w:val="clear"/>
            <w:tcMar>
              <w:top w:type="dxa" w:w="200"/>
              <w:left w:type="dxa" w:w="240"/>
              <w:bottom w:type="dxa" w:w="200"/>
              <w:right w:type="dxa" w:w="240"/>
            </w:tcMar>
          </w:tcPr>
          <w:p>
            <w:pPr>
              <w:spacing w:after="0"/>
            </w:pPr>
            <w:r>
              <w:rPr>
                <w:i/>
                <w:iCs/>
                <w:color w:val="6F6960"/>
              </w:rPr>
              <w:t xml:space="preserve">One last thing Krista said on the call: "That's how they were getting so many clients at my previous place — Google. And they wouldn't explain it to me." Now you know. And Jacob still doesn't post on Google. That's a 90-day window you can walk through before anyone else in your niche in Philadelphia figures it out.</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Questions between calls? Send Krista a voice memo.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Google Business Profile · Week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jc w:val="left"/>
    </w:pPr>
    <w:rPr>
      <w:rFonts w:ascii="Calibri" w:cs="Calibri" w:eastAsia="Calibri" w:hAnsi="Calibri"/>
      <w:b/>
      <w:bCs/>
      <w:color w:val="23201B"/>
      <w:sz w:val="48"/>
      <w:szCs w:val="48"/>
    </w:rPr>
  </w:style>
  <w:style w:type="paragraph" w:styleId="Subtitle">
    <w:name w:val="Subtitle"/>
    <w:basedOn w:val="Normal"/>
    <w:next w:val="Normal"/>
    <w:qFormat/>
    <w:pPr>
      <w:spacing w:after="360" w:before="0"/>
      <w:jc w:val="left"/>
    </w:pPr>
    <w:rPr>
      <w:rFonts w:ascii="Calibri" w:cs="Calibri" w:eastAsia="Calibri" w:hAnsi="Calibri"/>
      <w:i/>
      <w:iCs/>
      <w:color w:val="6F6960"/>
      <w:sz w:val="24"/>
      <w:szCs w:val="24"/>
    </w:rPr>
  </w:style>
  <w:style w:type="paragraph" w:styleId="Heading1">
    <w:name w:val="Heading 1"/>
    <w:basedOn w:val="Normal"/>
    <w:next w:val="Normal"/>
    <w:qFormat/>
    <w:pPr>
      <w:spacing w:after="160" w:before="360"/>
      <w:outlineLvl w:val="0"/>
    </w:pPr>
    <w:rPr>
      <w:rFonts w:ascii="Calibri" w:cs="Calibri" w:eastAsia="Calibri" w:hAnsi="Calibri"/>
      <w:b/>
      <w:bCs/>
      <w:color w:val="23201B"/>
      <w:sz w:val="30"/>
      <w:szCs w:val="30"/>
    </w:rPr>
  </w:style>
  <w:style w:type="paragraph" w:styleId="Heading2">
    <w:name w:val="Heading 2"/>
    <w:basedOn w:val="Normal"/>
    <w:next w:val="Normal"/>
    <w:qFormat/>
    <w:pPr>
      <w:spacing w:after="100" w:before="280"/>
      <w:outlineLvl w:val="1"/>
    </w:pPr>
    <w:rPr>
      <w:rFonts w:ascii="Calibri" w:cs="Calibri" w:eastAsia="Calibri" w:hAnsi="Calibri"/>
      <w:b/>
      <w:bCs/>
      <w:color w:val="B07D52"/>
      <w:sz w:val="24"/>
      <w:szCs w:val="24"/>
    </w:rPr>
  </w:style>
  <w:style w:type="paragraph" w:styleId="Heading3">
    <w:name w:val="Heading 3"/>
    <w:basedOn w:val="Normal"/>
    <w:next w:val="Normal"/>
    <w:qFormat/>
    <w:pPr>
      <w:spacing w:after="80" w:before="200"/>
      <w:outlineLvl w:val="2"/>
    </w:pPr>
    <w:rPr>
      <w:rFonts w:ascii="Calibri" w:cs="Calibri" w:eastAsia="Calibri" w:hAnsi="Calibri"/>
      <w:b/>
      <w:bCs/>
      <w:color w:val="23201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2026-07-09T00:02:05.283Z</dcterms:created>
  <dcterms:modified xsi:type="dcterms:W3CDTF">2026-07-09T00:02:05.283Z</dcterms:modified>
</cp:coreProperties>
</file>

<file path=docProps/custom.xml><?xml version="1.0" encoding="utf-8"?>
<Properties xmlns="http://schemas.openxmlformats.org/officeDocument/2006/custom-properties" xmlns:vt="http://schemas.openxmlformats.org/officeDocument/2006/docPropsVTypes"/>
</file>